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FC2" w14:textId="77777777" w:rsidR="00341718" w:rsidRDefault="003417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44" w:type="dxa"/>
        <w:tblInd w:w="-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818"/>
        <w:gridCol w:w="6726"/>
      </w:tblGrid>
      <w:tr w:rsidR="00341718" w14:paraId="58DE5F55" w14:textId="77777777">
        <w:tc>
          <w:tcPr>
            <w:tcW w:w="3818" w:type="dxa"/>
          </w:tcPr>
          <w:p w14:paraId="6E751502" w14:textId="77777777" w:rsidR="00341718" w:rsidRDefault="00627522">
            <w:pPr>
              <w:widowControl w:val="0"/>
              <w:spacing w:after="240"/>
              <w:rPr>
                <w:rFonts w:ascii="Times" w:eastAsia="Times" w:hAnsi="Times" w:cs="Times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0A2B8C65" wp14:editId="43B5A402">
                  <wp:extent cx="2035278" cy="109728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223" cy="11042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6" w:type="dxa"/>
          </w:tcPr>
          <w:p w14:paraId="1CB3DE45" w14:textId="77777777" w:rsidR="00341718" w:rsidRDefault="00627522">
            <w:pPr>
              <w:widowControl w:val="0"/>
              <w:spacing w:after="240"/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</w:pPr>
            <w:r>
              <w:rPr>
                <w:rFonts w:ascii="Times" w:eastAsia="Times" w:hAnsi="Times" w:cs="Times"/>
                <w:b/>
                <w:color w:val="000000"/>
                <w:sz w:val="32"/>
                <w:szCs w:val="32"/>
              </w:rPr>
              <w:t xml:space="preserve">DIVISION FOR LEARNING DISABILITIES </w:t>
            </w:r>
          </w:p>
          <w:p w14:paraId="2CF2BCB7" w14:textId="773E92FE" w:rsidR="002C6C60" w:rsidRDefault="002C6C60" w:rsidP="002C6C60">
            <w:pPr>
              <w:widowControl w:val="0"/>
              <w:spacing w:after="240"/>
              <w:jc w:val="center"/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</w:pPr>
            <w:r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  <w:t>Marva Collins</w:t>
            </w:r>
          </w:p>
          <w:p w14:paraId="3B62D050" w14:textId="52128E87" w:rsidR="00341718" w:rsidRDefault="002C6C60" w:rsidP="002C6C60">
            <w:pPr>
              <w:widowControl w:val="0"/>
              <w:spacing w:after="240"/>
              <w:jc w:val="center"/>
              <w:rPr>
                <w:rFonts w:ascii="Times" w:eastAsia="Times" w:hAnsi="Times" w:cs="Times"/>
                <w:color w:val="000000"/>
                <w:sz w:val="48"/>
                <w:szCs w:val="48"/>
              </w:rPr>
            </w:pPr>
            <w:r>
              <w:rPr>
                <w:rFonts w:ascii="Times" w:eastAsia="Times" w:hAnsi="Times" w:cs="Times"/>
                <w:b/>
                <w:color w:val="000000"/>
                <w:sz w:val="52"/>
                <w:szCs w:val="52"/>
              </w:rPr>
              <w:t>Diversity Award</w:t>
            </w:r>
          </w:p>
        </w:tc>
      </w:tr>
    </w:tbl>
    <w:p w14:paraId="65FC2AA6" w14:textId="77777777" w:rsidR="00341718" w:rsidRPr="00016A54" w:rsidRDefault="00341718">
      <w:pPr>
        <w:widowControl w:val="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5FD1C4A" w14:textId="596202A1" w:rsidR="00341718" w:rsidRDefault="00627522">
      <w:pPr>
        <w:widowControl w:val="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Division for Learning Disabilities’ </w:t>
      </w:r>
      <w:r w:rsidR="002C6C60">
        <w:rPr>
          <w:rFonts w:ascii="Times New Roman" w:eastAsia="Times New Roman" w:hAnsi="Times New Roman" w:cs="Times New Roman"/>
          <w:color w:val="000000"/>
        </w:rPr>
        <w:t>Marva Collins Diversity Award honors a special education teacher who makes a significant impact in the education field of children and youths with learning disabilities who come from culturally and linguistically diverse backgrounds.</w:t>
      </w:r>
      <w:r>
        <w:rPr>
          <w:rFonts w:ascii="Times New Roman" w:eastAsia="Times New Roman" w:hAnsi="Times New Roman" w:cs="Times New Roman"/>
          <w:color w:val="000000"/>
        </w:rPr>
        <w:t xml:space="preserve"> Nominators must be members of DLD. </w:t>
      </w:r>
    </w:p>
    <w:p w14:paraId="2A3311A2" w14:textId="77777777" w:rsidR="00341718" w:rsidRDefault="00627522">
      <w:pPr>
        <w:widowControl w:val="0"/>
        <w:ind w:left="72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award consists of </w:t>
      </w:r>
    </w:p>
    <w:p w14:paraId="04384A06" w14:textId="25FBBD46" w:rsidR="00341718" w:rsidRDefault="002C6C6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 $2</w:t>
      </w:r>
      <w:r w:rsidR="00627522">
        <w:rPr>
          <w:rFonts w:ascii="Times New Roman" w:eastAsia="Times New Roman" w:hAnsi="Times New Roman" w:cs="Times New Roman"/>
          <w:color w:val="000000"/>
        </w:rPr>
        <w:t xml:space="preserve">00 stipend, </w:t>
      </w:r>
    </w:p>
    <w:p w14:paraId="7E7C774E" w14:textId="1C563754" w:rsidR="00341718" w:rsidRDefault="00627522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Up to $500 in travel expenses for presentation of the award held at DLD’s business meeting during CEC’s annual convention, and </w:t>
      </w:r>
    </w:p>
    <w:p w14:paraId="07F9F535" w14:textId="32954FC8" w:rsidR="00341718" w:rsidRDefault="00627522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1260" w:hanging="27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 commemorative plaque. </w:t>
      </w:r>
    </w:p>
    <w:p w14:paraId="1B40AE20" w14:textId="6AE9AF81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Timeline </w:t>
      </w:r>
      <w:r>
        <w:rPr>
          <w:rFonts w:ascii="Times New Roman" w:eastAsia="Times New Roman" w:hAnsi="Times New Roman" w:cs="Times New Roman"/>
          <w:color w:val="000000"/>
        </w:rPr>
        <w:t xml:space="preserve">Nominations are due </w:t>
      </w:r>
      <w:r>
        <w:rPr>
          <w:rFonts w:ascii="Times" w:eastAsia="Times" w:hAnsi="Times" w:cs="Times"/>
          <w:b/>
          <w:color w:val="000000"/>
        </w:rPr>
        <w:t xml:space="preserve">October 15 </w:t>
      </w:r>
      <w:r>
        <w:rPr>
          <w:rFonts w:ascii="Times New Roman" w:eastAsia="Times New Roman" w:hAnsi="Times New Roman" w:cs="Times New Roman"/>
          <w:color w:val="000000"/>
        </w:rPr>
        <w:t xml:space="preserve">annually. </w:t>
      </w:r>
    </w:p>
    <w:p w14:paraId="1B64BA20" w14:textId="52DF01DD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 xml:space="preserve">Nominations </w:t>
      </w:r>
      <w:r>
        <w:rPr>
          <w:rFonts w:ascii="Times New Roman" w:eastAsia="Times New Roman" w:hAnsi="Times New Roman" w:cs="Times New Roman"/>
          <w:color w:val="000000"/>
        </w:rPr>
        <w:t xml:space="preserve">Please submit </w:t>
      </w:r>
      <w:r w:rsidR="002C6C60">
        <w:rPr>
          <w:rFonts w:ascii="Times New Roman" w:eastAsia="Times New Roman" w:hAnsi="Times New Roman" w:cs="Times New Roman"/>
          <w:color w:val="000000"/>
        </w:rPr>
        <w:t>one nomination letter describing the nominee’s contributions</w:t>
      </w:r>
      <w:r>
        <w:rPr>
          <w:rFonts w:ascii="Times New Roman" w:eastAsia="Times New Roman" w:hAnsi="Times New Roman" w:cs="Times New Roman"/>
          <w:color w:val="000000"/>
        </w:rPr>
        <w:t>. Please also provide the following information:</w:t>
      </w:r>
    </w:p>
    <w:tbl>
      <w:tblPr>
        <w:tblStyle w:val="a0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0"/>
        <w:gridCol w:w="4209"/>
        <w:gridCol w:w="5089"/>
      </w:tblGrid>
      <w:tr w:rsidR="00341718" w14:paraId="5EC213A6" w14:textId="77777777">
        <w:tc>
          <w:tcPr>
            <w:tcW w:w="1070" w:type="dxa"/>
          </w:tcPr>
          <w:p w14:paraId="02450F75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4209" w:type="dxa"/>
          </w:tcPr>
          <w:p w14:paraId="2E6EA6F7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Nominee</w:t>
            </w:r>
          </w:p>
        </w:tc>
        <w:tc>
          <w:tcPr>
            <w:tcW w:w="5089" w:type="dxa"/>
          </w:tcPr>
          <w:p w14:paraId="660812B2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Nominator</w:t>
            </w:r>
          </w:p>
        </w:tc>
      </w:tr>
      <w:tr w:rsidR="00341718" w14:paraId="106B04AA" w14:textId="77777777">
        <w:tc>
          <w:tcPr>
            <w:tcW w:w="1070" w:type="dxa"/>
          </w:tcPr>
          <w:p w14:paraId="5678B11A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4209" w:type="dxa"/>
          </w:tcPr>
          <w:p w14:paraId="6F2F1E9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7DB47EA2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2FAE6FBF" w14:textId="77777777">
        <w:tc>
          <w:tcPr>
            <w:tcW w:w="1070" w:type="dxa"/>
          </w:tcPr>
          <w:p w14:paraId="749EB25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4209" w:type="dxa"/>
          </w:tcPr>
          <w:p w14:paraId="072BAEFC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31E4C035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0377739D" w14:textId="77777777">
        <w:tc>
          <w:tcPr>
            <w:tcW w:w="1070" w:type="dxa"/>
          </w:tcPr>
          <w:p w14:paraId="5201B898" w14:textId="77777777" w:rsidR="00341718" w:rsidRDefault="00627522">
            <w:pPr>
              <w:widowControl w:val="0"/>
              <w:spacing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</w:p>
        </w:tc>
        <w:tc>
          <w:tcPr>
            <w:tcW w:w="4209" w:type="dxa"/>
          </w:tcPr>
          <w:p w14:paraId="271380A1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323A590F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3710DA50" w14:textId="77777777">
        <w:tc>
          <w:tcPr>
            <w:tcW w:w="1070" w:type="dxa"/>
          </w:tcPr>
          <w:p w14:paraId="189AF560" w14:textId="77777777" w:rsidR="00341718" w:rsidRDefault="00627522">
            <w:pPr>
              <w:widowControl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4209" w:type="dxa"/>
          </w:tcPr>
          <w:p w14:paraId="0BC42537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5089" w:type="dxa"/>
          </w:tcPr>
          <w:p w14:paraId="7ED47170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2AAAD8CD" w14:textId="77777777">
        <w:tc>
          <w:tcPr>
            <w:tcW w:w="5279" w:type="dxa"/>
            <w:gridSpan w:val="2"/>
          </w:tcPr>
          <w:p w14:paraId="1C93F606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Nominator’s DLD (CEC) member number:</w:t>
            </w:r>
          </w:p>
        </w:tc>
        <w:tc>
          <w:tcPr>
            <w:tcW w:w="5089" w:type="dxa"/>
          </w:tcPr>
          <w:p w14:paraId="7351F82D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</w:tbl>
    <w:p w14:paraId="774BED16" w14:textId="77777777" w:rsidR="00341718" w:rsidRPr="00016A54" w:rsidRDefault="00341718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  <w:sz w:val="10"/>
          <w:szCs w:val="10"/>
        </w:rPr>
      </w:pPr>
    </w:p>
    <w:p w14:paraId="36D3632C" w14:textId="25228353" w:rsidR="00341718" w:rsidRDefault="00627522">
      <w:pPr>
        <w:widowControl w:val="0"/>
        <w:tabs>
          <w:tab w:val="left" w:pos="220"/>
          <w:tab w:val="left" w:pos="720"/>
        </w:tabs>
        <w:spacing w:after="120"/>
        <w:rPr>
          <w:rFonts w:ascii="Noto Sans Symbols" w:eastAsia="Noto Sans Symbols" w:hAnsi="Noto Sans Symbols" w:cs="Noto Sans Symbols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References:</w:t>
      </w:r>
      <w:r>
        <w:rPr>
          <w:rFonts w:ascii="Times New Roman" w:eastAsia="Times New Roman" w:hAnsi="Times New Roman" w:cs="Times New Roman"/>
          <w:color w:val="000000"/>
        </w:rPr>
        <w:t xml:space="preserve"> In addition to the information requested above, please list two individuals who support this nomination. These references do not need to submit a letter, but they may be contacted as part of the selection process. </w:t>
      </w:r>
    </w:p>
    <w:p w14:paraId="66906453" w14:textId="77777777" w:rsidR="00341718" w:rsidRDefault="00627522">
      <w:pPr>
        <w:widowControl w:val="0"/>
        <w:tabs>
          <w:tab w:val="left" w:pos="220"/>
          <w:tab w:val="left" w:pos="720"/>
        </w:tabs>
        <w:spacing w:after="120"/>
        <w:jc w:val="center"/>
        <w:rPr>
          <w:rFonts w:ascii="Verdana" w:eastAsia="Verdana" w:hAnsi="Verdana" w:cs="Verdana"/>
          <w:i/>
          <w:color w:val="0F256A"/>
        </w:rPr>
      </w:pPr>
      <w:r>
        <w:rPr>
          <w:rFonts w:ascii="Verdana" w:eastAsia="Verdana" w:hAnsi="Verdana" w:cs="Verdana"/>
          <w:i/>
          <w:color w:val="0F256A"/>
        </w:rPr>
        <w:t xml:space="preserve">Visit </w:t>
      </w:r>
      <w:r>
        <w:rPr>
          <w:rFonts w:ascii="Verdana" w:eastAsia="Verdana" w:hAnsi="Verdana" w:cs="Verdana"/>
          <w:i/>
          <w:color w:val="000087"/>
        </w:rPr>
        <w:t xml:space="preserve">TeachingLD.org </w:t>
      </w:r>
      <w:r>
        <w:rPr>
          <w:rFonts w:ascii="Verdana" w:eastAsia="Verdana" w:hAnsi="Verdana" w:cs="Verdana"/>
          <w:i/>
          <w:color w:val="0F256A"/>
        </w:rPr>
        <w:t>for additional information about this and other initiatives of the Division for Learning Disabilities!</w:t>
      </w:r>
    </w:p>
    <w:tbl>
      <w:tblPr>
        <w:tblStyle w:val="a1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3960"/>
        <w:gridCol w:w="270"/>
        <w:gridCol w:w="5130"/>
      </w:tblGrid>
      <w:tr w:rsidR="00341718" w14:paraId="387A45F5" w14:textId="77777777">
        <w:tc>
          <w:tcPr>
            <w:tcW w:w="1008" w:type="dxa"/>
          </w:tcPr>
          <w:p w14:paraId="4C65C015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3960" w:type="dxa"/>
          </w:tcPr>
          <w:p w14:paraId="7686D019" w14:textId="77777777" w:rsidR="00341718" w:rsidRDefault="00627522">
            <w:pPr>
              <w:widowControl w:val="0"/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Reference #1</w:t>
            </w:r>
          </w:p>
        </w:tc>
        <w:tc>
          <w:tcPr>
            <w:tcW w:w="270" w:type="dxa"/>
          </w:tcPr>
          <w:p w14:paraId="2CEA538F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34944DD2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</w:rPr>
              <w:t>Reference #2</w:t>
            </w:r>
          </w:p>
        </w:tc>
      </w:tr>
      <w:tr w:rsidR="00341718" w14:paraId="63A095E1" w14:textId="77777777">
        <w:tc>
          <w:tcPr>
            <w:tcW w:w="1008" w:type="dxa"/>
          </w:tcPr>
          <w:p w14:paraId="45DAAB95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3960" w:type="dxa"/>
          </w:tcPr>
          <w:p w14:paraId="70F55C53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0FE3DD42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33ABDF41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38F2311A" w14:textId="77777777">
        <w:tc>
          <w:tcPr>
            <w:tcW w:w="1008" w:type="dxa"/>
          </w:tcPr>
          <w:p w14:paraId="22A2CDB4" w14:textId="77777777" w:rsidR="00341718" w:rsidRDefault="00627522">
            <w:pPr>
              <w:widowControl w:val="0"/>
              <w:spacing w:after="120"/>
              <w:jc w:val="right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</w:p>
        </w:tc>
        <w:tc>
          <w:tcPr>
            <w:tcW w:w="3960" w:type="dxa"/>
          </w:tcPr>
          <w:p w14:paraId="5ABA3A9F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3567C37F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68C3C1E4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  <w:tr w:rsidR="00341718" w14:paraId="75C2968A" w14:textId="77777777">
        <w:tc>
          <w:tcPr>
            <w:tcW w:w="1008" w:type="dxa"/>
          </w:tcPr>
          <w:p w14:paraId="3E529427" w14:textId="77777777" w:rsidR="00341718" w:rsidRDefault="00627522">
            <w:pPr>
              <w:widowControl w:val="0"/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e-mail:</w:t>
            </w:r>
          </w:p>
        </w:tc>
        <w:tc>
          <w:tcPr>
            <w:tcW w:w="3960" w:type="dxa"/>
          </w:tcPr>
          <w:p w14:paraId="010A709E" w14:textId="77777777" w:rsidR="00341718" w:rsidRDefault="0062752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  <w:tc>
          <w:tcPr>
            <w:tcW w:w="270" w:type="dxa"/>
          </w:tcPr>
          <w:p w14:paraId="088F05B7" w14:textId="77777777" w:rsidR="00341718" w:rsidRDefault="00341718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Noto Sans Symbols" w:eastAsia="Noto Sans Symbols" w:hAnsi="Noto Sans Symbols" w:cs="Noto Sans Symbols"/>
                <w:color w:val="000000"/>
              </w:rPr>
            </w:pPr>
          </w:p>
        </w:tc>
        <w:tc>
          <w:tcPr>
            <w:tcW w:w="5130" w:type="dxa"/>
          </w:tcPr>
          <w:p w14:paraId="71DAE651" w14:textId="77777777" w:rsidR="00341718" w:rsidRDefault="00627522">
            <w:pPr>
              <w:widowControl w:val="0"/>
              <w:tabs>
                <w:tab w:val="left" w:pos="220"/>
                <w:tab w:val="left" w:pos="720"/>
              </w:tabs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     </w:t>
            </w:r>
          </w:p>
        </w:tc>
      </w:tr>
    </w:tbl>
    <w:p w14:paraId="45161DF3" w14:textId="77777777" w:rsidR="00341718" w:rsidRPr="00016A54" w:rsidRDefault="00341718">
      <w:pPr>
        <w:widowControl w:val="0"/>
        <w:tabs>
          <w:tab w:val="left" w:pos="220"/>
          <w:tab w:val="left" w:pos="720"/>
        </w:tabs>
        <w:rPr>
          <w:rFonts w:ascii="Noto Sans Symbols" w:eastAsia="Noto Sans Symbols" w:hAnsi="Noto Sans Symbols" w:cs="Noto Sans Symbols"/>
          <w:color w:val="000000"/>
          <w:sz w:val="10"/>
          <w:szCs w:val="10"/>
        </w:rPr>
      </w:pPr>
      <w:bookmarkStart w:id="0" w:name="_gjdgxs" w:colFirst="0" w:colLast="0"/>
      <w:bookmarkEnd w:id="0"/>
    </w:p>
    <w:p w14:paraId="7C87C9D1" w14:textId="77777777" w:rsidR="00341718" w:rsidRDefault="00627522">
      <w:pPr>
        <w:widowContro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Email applications to: </w:t>
      </w:r>
    </w:p>
    <w:p w14:paraId="00564F44" w14:textId="4FE04F13" w:rsidR="00341718" w:rsidRPr="002C6C60" w:rsidRDefault="002C6C60" w:rsidP="00F06490">
      <w:pPr>
        <w:widowControl w:val="0"/>
        <w:rPr>
          <w:rFonts w:ascii="Times" w:eastAsia="Times" w:hAnsi="Times" w:cs="Times"/>
          <w:color w:val="000000"/>
          <w:sz w:val="22"/>
        </w:rPr>
      </w:pPr>
      <w:r w:rsidRPr="002C6C60">
        <w:rPr>
          <w:rFonts w:ascii="Times New Roman" w:eastAsia="Times New Roman" w:hAnsi="Times New Roman" w:cs="Times New Roman"/>
          <w:color w:val="000000"/>
          <w:szCs w:val="28"/>
        </w:rPr>
        <w:t xml:space="preserve">DLD Cultural and Linguistic Diversity Committee Chair </w:t>
      </w:r>
      <w:r w:rsidR="00280E4B">
        <w:rPr>
          <w:rFonts w:ascii="Times New Roman" w:eastAsia="Times New Roman" w:hAnsi="Times New Roman" w:cs="Times New Roman"/>
          <w:color w:val="000000"/>
          <w:szCs w:val="28"/>
        </w:rPr>
        <w:t>Shaqwana Freeman Green</w:t>
      </w:r>
      <w:r w:rsidRPr="002C6C60">
        <w:rPr>
          <w:rFonts w:ascii="Times New Roman" w:eastAsia="Times New Roman" w:hAnsi="Times New Roman" w:cs="Times New Roman"/>
          <w:color w:val="000000"/>
          <w:szCs w:val="28"/>
        </w:rPr>
        <w:t>: Diversity@TeachingLD.org</w:t>
      </w:r>
      <w:r w:rsidR="00F06490" w:rsidRPr="002C6C60">
        <w:rPr>
          <w:rFonts w:ascii="Times New Roman" w:eastAsia="Times New Roman" w:hAnsi="Times New Roman" w:cs="Times New Roman"/>
          <w:color w:val="000000"/>
          <w:szCs w:val="28"/>
        </w:rPr>
        <w:t>.</w:t>
      </w:r>
    </w:p>
    <w:sectPr w:rsidR="00341718" w:rsidRPr="002C6C60">
      <w:pgSz w:w="12240" w:h="15840"/>
      <w:pgMar w:top="720" w:right="994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91D2C"/>
    <w:multiLevelType w:val="multilevel"/>
    <w:tmpl w:val="C684396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 w16cid:durableId="127247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718"/>
    <w:rsid w:val="00016A54"/>
    <w:rsid w:val="00280E4B"/>
    <w:rsid w:val="002C6C60"/>
    <w:rsid w:val="00341718"/>
    <w:rsid w:val="00451200"/>
    <w:rsid w:val="00627522"/>
    <w:rsid w:val="009B49E8"/>
    <w:rsid w:val="00F0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8D76"/>
  <w15:docId w15:val="{D67A0A7F-5676-914E-AED6-DD41158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064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Miriam Ortiz</cp:lastModifiedBy>
  <cp:revision>3</cp:revision>
  <dcterms:created xsi:type="dcterms:W3CDTF">2019-09-19T18:54:00Z</dcterms:created>
  <dcterms:modified xsi:type="dcterms:W3CDTF">2022-11-02T20:02:00Z</dcterms:modified>
</cp:coreProperties>
</file>